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52"/>
        </w:rPr>
        <w:t>SAHEM Decoration Contracting</w:t>
        <w:br/>
        <w:t>Company Profile</w:t>
      </w:r>
    </w:p>
    <w:p>
      <w:r>
        <w:br/>
      </w:r>
    </w:p>
    <w:p>
      <w:r>
        <w:rPr>
          <w:b/>
          <w:sz w:val="32"/>
        </w:rPr>
        <w:t>Company Overview</w:t>
      </w:r>
    </w:p>
    <w:p>
      <w:pPr>
        <w:spacing w:after="200"/>
      </w:pPr>
      <w:r>
        <w:t>شركة سهم للديكور للمقاولات هي شركة متخصصة في أعمال التشطيبات والديكور الداخلي والخارجي، تقدم حلولاً متكاملة تجمع بين الجودة والابتكار والتنفيذ الاحترافي.</w:t>
      </w:r>
    </w:p>
    <w:p>
      <w:r>
        <w:rPr>
          <w:b/>
          <w:sz w:val="32"/>
        </w:rPr>
        <w:t>Vision</w:t>
      </w:r>
    </w:p>
    <w:p>
      <w:pPr>
        <w:spacing w:after="200"/>
      </w:pPr>
      <w:r>
        <w:t>أن نكون من الشركات الرائدة في مجال الديكور والمقاولات في المملكة العربية السعودية.</w:t>
      </w:r>
    </w:p>
    <w:p>
      <w:r>
        <w:rPr>
          <w:b/>
          <w:sz w:val="32"/>
        </w:rPr>
        <w:t>Mission</w:t>
      </w:r>
    </w:p>
    <w:p>
      <w:pPr>
        <w:spacing w:after="200"/>
      </w:pPr>
      <w:r>
        <w:t>تقديم خدمات ديكور ومقاولات عالية الجودة مع الالتزام بالمواعيد ورضا العميل.</w:t>
      </w:r>
    </w:p>
    <w:p>
      <w:r>
        <w:rPr>
          <w:b/>
          <w:sz w:val="32"/>
        </w:rPr>
        <w:t>Our Services</w:t>
      </w:r>
    </w:p>
    <w:p>
      <w:pPr>
        <w:spacing w:after="200"/>
      </w:pPr>
      <w:r>
        <w:t>• التشطيبات الداخلية والخارجية</w:t>
        <w:br/>
        <w:t>• الديكور</w:t>
        <w:br/>
        <w:t>• الرخام والبورسلان</w:t>
        <w:br/>
        <w:t>• الجبس بورد</w:t>
        <w:br/>
        <w:t>• العزل</w:t>
        <w:br/>
        <w:t>• إدارة المشاريع</w:t>
      </w:r>
    </w:p>
    <w:p>
      <w:r>
        <w:rPr>
          <w:b/>
          <w:sz w:val="32"/>
        </w:rPr>
        <w:t>Projects</w:t>
      </w:r>
    </w:p>
    <w:p>
      <w:pPr>
        <w:spacing w:after="200"/>
      </w:pPr>
      <w:r>
        <w:t>• مشروع فيلا سكنية</w:t>
        <w:br/>
        <w:t>• مشروع محلات تجارية</w:t>
        <w:br/>
        <w:t>• أعمال رخام وبورسلان</w:t>
      </w:r>
    </w:p>
    <w:p>
      <w:r>
        <w:rPr>
          <w:b/>
          <w:sz w:val="32"/>
        </w:rPr>
        <w:t>Why Choose Us</w:t>
      </w:r>
    </w:p>
    <w:p>
      <w:pPr>
        <w:spacing w:after="200"/>
      </w:pPr>
      <w:r>
        <w:t>• جودة عالية</w:t>
        <w:br/>
        <w:t>• التزام</w:t>
        <w:br/>
        <w:t>• أسعار تنافسية</w:t>
        <w:br/>
        <w:t>• فريق متخصص</w:t>
      </w:r>
    </w:p>
    <w:p>
      <w:r>
        <w:rPr>
          <w:b/>
          <w:sz w:val="32"/>
        </w:rPr>
        <w:t>Contact Information</w:t>
      </w:r>
    </w:p>
    <w:p>
      <w:pPr>
        <w:spacing w:after="200"/>
      </w:pPr>
      <w:r>
        <w:t>مؤسسة سهم للديكور للمقاولات</w:t>
        <w:br/>
        <w:t>السجل التجاري: 302271943200003</w:t>
        <w:br/>
        <w:t>تبوك - السعودية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